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Przedmiotowy system oceniania</w:t>
      </w:r>
    </w:p>
    <w:p>
      <w:pPr>
        <w:pStyle w:val="Normal"/>
        <w:jc w:val="center"/>
        <w:rPr>
          <w:rFonts w:cs="Calibri" w:cstheme="minorHAnsi"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BIOLOGIA</w:t>
      </w:r>
    </w:p>
    <w:p>
      <w:pPr>
        <w:pStyle w:val="Normal"/>
        <w:spacing w:lineRule="auto" w:line="24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1.  Przedmiotowy system oceniania z biologii w szkole podstawowej opracowany został  w oparciu o: 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a)obowiązującą podstawę programową. 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b) Rozporządzenie MEN z dnia 14 lutego 2017 r. w sprawie podstawy programowej wychowania przedszkolnego oraz podstawy programowej kształcenia ogólnego dla szkoły podstawowej, w tym dla uczniów z niepełnosprawnością intelektualną w stopniu lekkim lub znacznym, kształcenia ogólne dla szkoły branżowej I stopnia, kształcenia ogólnego dla szkoły specjalnej przysposabiającej do pracy oraz dla kształcenia ogólnego dla szkoły policealnej; Dz.U. z 2017 r., poz. 59). 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Statut SP (rozdział VII – Ocenianie wewnątrzszkolne)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d) Program nauczania biologii w klasach 5-8  szkoły  podstawowej </w:t>
      </w:r>
      <w:r>
        <w:rPr>
          <w:rFonts w:cs="Calibri" w:cstheme="minorHAnsi"/>
          <w:i/>
          <w:sz w:val="24"/>
          <w:szCs w:val="24"/>
        </w:rPr>
        <w:t xml:space="preserve">Puls życia </w:t>
      </w:r>
      <w:r>
        <w:rPr>
          <w:rFonts w:cs="Calibri" w:cstheme="minorHAnsi"/>
          <w:sz w:val="24"/>
          <w:szCs w:val="24"/>
        </w:rPr>
        <w:t>wydawnictwa „Nowa Era”.</w:t>
      </w:r>
    </w:p>
    <w:p>
      <w:pPr>
        <w:pStyle w:val="Normal"/>
        <w:spacing w:lineRule="auto" w:line="24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2. Formy aktywności podlegające ocenie: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sprawdziany z opracowanego działu, testy (zapowiedziane tydzień wcześniej)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kartkówki (nie muszą być wcześniej zapowiedziane, obejmują materiał z trzech ostatnich lekcji)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odpowiedzi ustne (materiał z trzech ostatnich lekcji)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praca ucznia na lekcji, aktywność na lekcji (trzy plusy to bdb, dwa plusy to db, trzy minusy to ndst), plusy i minusy są wpisywane tylko do zeszytu przedmiotowego ucznia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prace dodatkowe, np. prezentacje, doświadczenia, udziały w konkursach.</w:t>
      </w:r>
    </w:p>
    <w:p>
      <w:pPr>
        <w:pStyle w:val="Normal"/>
        <w:spacing w:lineRule="auto" w:line="240" w:before="0" w:after="0"/>
        <w:ind w:left="600"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3. Oceny cząstkowe z biologii mają następującą średnią ważoną: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sprawdziany, testy: waga 5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kartkówki i odpowiedzi ustne: waga 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aktywność na lekcji: waga 2-3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prace dodatkowe: waga 2-5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4</w:t>
      </w:r>
      <w:r>
        <w:rPr>
          <w:rFonts w:cs="Calibri" w:cstheme="minorHAnsi"/>
          <w:sz w:val="24"/>
          <w:szCs w:val="24"/>
        </w:rPr>
        <w:t xml:space="preserve">.  W przypadku ocen bieżących prac pisemnych przyjmuje się </w:t>
      </w:r>
      <w:r>
        <w:rPr>
          <w:rFonts w:cs="Calibri" w:cstheme="minorHAnsi"/>
          <w:b/>
          <w:sz w:val="24"/>
          <w:szCs w:val="24"/>
        </w:rPr>
        <w:t>skalę punktową przeliczaną na oceny</w:t>
      </w:r>
      <w:r>
        <w:rPr>
          <w:rFonts w:cs="Calibri" w:cstheme="minorHAnsi"/>
          <w:sz w:val="24"/>
          <w:szCs w:val="24"/>
        </w:rPr>
        <w:t xml:space="preserve">  wg kryteriów: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celujący                      6 (cel) - (100% 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bardzo dobry             5 (bdb) - (90%-99%)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dobry                          4 (db) - (75%-89%)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dostateczny                3 (dst) - (50%-74%)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dopuszczający            2 (dop) - (30%-49%)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stopień niedostateczny           1 (ndst)- (0%-29%)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5. Minimalna liczba ocen cząstkowych</w:t>
      </w:r>
      <w:r>
        <w:rPr>
          <w:rFonts w:cs="Calibri" w:cstheme="minorHAnsi"/>
          <w:sz w:val="24"/>
          <w:szCs w:val="24"/>
        </w:rPr>
        <w:t xml:space="preserve"> w półroczu jest uzależniona od liczby godzin biologii w tygodniu i wynosi: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 godzina tygodniowo – co najmniej 3 oceny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2 godziny tygodniowo – co najmniej 4 oceny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6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Na lekcje biologii uczeń jest zobowiązany przynosić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zeszyt przedmiotowy, podręcznik, przybory (m.in.  zielony długopis, ołówek). Braki zgłasza na początku lekcji (za braki otrzymuje punkty ujemne wg WO). Uczeń  zobowiązany jest prowadzić starannie zeszyt przedmiotowy: estetyka pisma, daty, numery lekcji, na zielono  tematy i ważne informacje, rysunki wykonane ołówkiem. Zeszyt przedmiotowy oraz podręcznik mają być oprawione i podpisane.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7. Sprawdziany, testy, kartkówki są obowiązkowe.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Jeżeli z przyczyn losowych uczeń nie może ich napisać w ustalonym terminie z klasą, ma obowiązek napisać je w terminie wyznaczonym przez nauczyciela, nie później niż 2 tygodnie od powrotu ucznia do szkoły. Jeżeli z przyczyn nieusprawiedliwionych uczeń nie napisze ich w wyznaczonym terminie, otrzymuje ocenę niedostateczną.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8. Istnieje możliwość poprawy oceny ze sprawdzianu, testu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Można tego dokonać w ciągu 2 tygodni od dnia zwrotu sprawdzianu. Daną ocenę można poprawiać  tylko raz, poprawa odbywa się na dodatkowych zajęciach pozalekcyjnych. Do dziennika ocenę poprawioną wpisuje się obok oceny pierwotnej. W uzasadnionych przypadkach nauczyciel może odmówić uczniowi prawa do poprawy oceny (lekceważenie, świadome nieuczęszczanie na zajęcia, itp.).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9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 W przypadku, kiedy uczeń przeszkadza podczas pisania sprawdzianu, kartkówki, odpisuje, itp. nauczyciel ma prawo przerwać uczniowi pisanie i wpisać ocenę niedostateczną.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10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 W przypadku nieobecności ucznia na lekcji, należy uzupełnić braki w zeszycie w ciągu tygodnia  po powrocie do szkoły.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  <w:t>11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 xml:space="preserve">. Ocenione  pisemne prace kontrolne (sprawdziany, testy, kartkówki) oraz inna dokumentacja dotycząca oceniania ucznia znajdują się u nauczyciela przedmiotu.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12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Jeden raz w półroczu bez żadnych konsekwencji uczeń   może zgłosić nieprzygotowanie. Należy to zrobić zaraz na początku lekcji. Nieprzygotowanie nie obejmuje  </w:t>
      </w:r>
      <w:r>
        <w:rPr>
          <w:rFonts w:eastAsia="Times New Roman" w:cs="Calibri" w:cstheme="minorHAnsi"/>
          <w:color w:val="000000"/>
          <w:sz w:val="24"/>
          <w:szCs w:val="24"/>
          <w:u w:val="single"/>
          <w:lang w:eastAsia="pl-PL"/>
        </w:rPr>
        <w:t xml:space="preserve">zapowiedzianych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kartkówek, sprawdzianów.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13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Ocena klasyfikacyjna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wystawiana jest na podstawie ocen cząstkowych wg następujących kryteriów: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Średnia ocen              Stopień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0 – 1,59                     niedostateczny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1,6 – 2,59                   dopuszczający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2,6 – 3,59                  dostateczny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3,6 – 4,59                   dobry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4,6 – 5,29                   bardzo dobry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</w:rPr>
        <w:t>5,3 – 6                        celują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before="0" w:after="20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6328a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LibreOffice/24.2.2.2$Windows_X86_64 LibreOffice_project/d56cc158d8a96260b836f100ef4b4ef25d6f1a01</Application>
  <AppVersion>15.0000</AppVersion>
  <Pages>2</Pages>
  <Words>589</Words>
  <Characters>3590</Characters>
  <CharactersWithSpaces>4387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2021-08-30T13:14:00Z</dcterms:created>
  <dc:creator>Użytkownik systemu Windows</dc:creator>
  <dc:description/>
  <dc:language>pl-PL</dc:language>
  <cp:lastModifiedBy/>
  <dcterms:modified xsi:type="dcterms:W3CDTF">2024-10-08T08:22:01Z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